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11775" w14:textId="132ECDF2" w:rsidR="0065713E" w:rsidRDefault="00684CED">
      <w:pPr>
        <w:rPr>
          <w:sz w:val="28"/>
          <w:szCs w:val="28"/>
          <w:u w:val="single"/>
        </w:rPr>
      </w:pPr>
      <w:r w:rsidRPr="00684CED">
        <w:rPr>
          <w:sz w:val="28"/>
          <w:szCs w:val="28"/>
          <w:u w:val="single"/>
        </w:rPr>
        <w:t>Jahreshauptversammlung am 22. 04. 2022 im MGH Hermeskeil</w:t>
      </w:r>
    </w:p>
    <w:p w14:paraId="059F762A" w14:textId="20B4B045" w:rsidR="00684CED" w:rsidRDefault="00684CED">
      <w:pPr>
        <w:rPr>
          <w:sz w:val="24"/>
          <w:szCs w:val="24"/>
        </w:rPr>
      </w:pPr>
      <w:r w:rsidRPr="00684CED">
        <w:rPr>
          <w:sz w:val="24"/>
          <w:szCs w:val="24"/>
        </w:rPr>
        <w:t>Nach Begrüßung und Totengedenken</w:t>
      </w:r>
      <w:r>
        <w:rPr>
          <w:sz w:val="24"/>
          <w:szCs w:val="24"/>
        </w:rPr>
        <w:t xml:space="preserve"> berichtete der Vorsitzende anhand einer Power-Point-Präsentation, die wie schon seit Jahren von Gerhard Kügelgen</w:t>
      </w:r>
      <w:r w:rsidR="001B5F6A">
        <w:rPr>
          <w:sz w:val="24"/>
          <w:szCs w:val="24"/>
        </w:rPr>
        <w:t xml:space="preserve"> zusammengestellt wurde, über das Vereinsleben und die Vereinsentwicklung des vergangenen Jahres. Er berichtete auch über den Stand der Mitgliederzahlen (z.Zt. 117) und veranschaulichte in verschiedenen Grafiken die Altersstruktur</w:t>
      </w:r>
      <w:r w:rsidR="00213317">
        <w:rPr>
          <w:sz w:val="24"/>
          <w:szCs w:val="24"/>
        </w:rPr>
        <w:t xml:space="preserve"> der Mitglieder.</w:t>
      </w:r>
    </w:p>
    <w:p w14:paraId="4EDB093A" w14:textId="1BA3014B" w:rsidR="00213317" w:rsidRDefault="00213317">
      <w:pPr>
        <w:rPr>
          <w:sz w:val="24"/>
          <w:szCs w:val="24"/>
        </w:rPr>
      </w:pPr>
      <w:r>
        <w:rPr>
          <w:sz w:val="24"/>
          <w:szCs w:val="24"/>
        </w:rPr>
        <w:t>Der Kassenwart bedient sich ebenfalls der Power-Point-Präsentation, stellte plastisch und detailliert die Einnahmen-Ausgaben-Rechnung zum 31.12.2021 vor und gibt Rechenschaft über die Kontostände, das Vereinsvermögen und dessen Verwendung.</w:t>
      </w:r>
    </w:p>
    <w:p w14:paraId="577552DA" w14:textId="03205338" w:rsidR="00213317" w:rsidRDefault="00213317">
      <w:pPr>
        <w:rPr>
          <w:sz w:val="24"/>
          <w:szCs w:val="24"/>
        </w:rPr>
      </w:pPr>
      <w:r>
        <w:rPr>
          <w:sz w:val="24"/>
          <w:szCs w:val="24"/>
        </w:rPr>
        <w:t>Die beiden Kassenprüfer bestätigten dem Kassenwart eine fehlerfreie und ordnungsgemäße Kassenführung</w:t>
      </w:r>
      <w:r w:rsidR="00C91835">
        <w:rPr>
          <w:sz w:val="24"/>
          <w:szCs w:val="24"/>
        </w:rPr>
        <w:t xml:space="preserve"> ohne Beanstandungen.</w:t>
      </w:r>
    </w:p>
    <w:p w14:paraId="0A252C3E" w14:textId="335C0B01" w:rsidR="00C91835" w:rsidRDefault="00C91835">
      <w:pPr>
        <w:rPr>
          <w:sz w:val="24"/>
          <w:szCs w:val="24"/>
        </w:rPr>
      </w:pPr>
      <w:r>
        <w:rPr>
          <w:sz w:val="24"/>
          <w:szCs w:val="24"/>
        </w:rPr>
        <w:t>Daher wurde der Antrag auf Entlastung des geschäftsführenden Vorstands gestellt. Die Entlastung wurde einstimmig erteilt.</w:t>
      </w:r>
    </w:p>
    <w:p w14:paraId="6D1EFF0D" w14:textId="75C768CB" w:rsidR="0088637B" w:rsidRPr="0088637B" w:rsidRDefault="0088637B">
      <w:pPr>
        <w:rPr>
          <w:b/>
          <w:bCs/>
          <w:sz w:val="24"/>
          <w:szCs w:val="24"/>
        </w:rPr>
      </w:pPr>
      <w:r w:rsidRPr="0088637B">
        <w:rPr>
          <w:b/>
          <w:bCs/>
          <w:sz w:val="24"/>
          <w:szCs w:val="24"/>
        </w:rPr>
        <w:t>Abstimmung über die geänderte Satzung</w:t>
      </w:r>
    </w:p>
    <w:p w14:paraId="7E0C1A05" w14:textId="5D0AFEAB" w:rsidR="0088637B" w:rsidRDefault="0088637B">
      <w:pPr>
        <w:rPr>
          <w:sz w:val="24"/>
          <w:szCs w:val="24"/>
        </w:rPr>
      </w:pPr>
      <w:r>
        <w:rPr>
          <w:sz w:val="24"/>
          <w:szCs w:val="24"/>
        </w:rPr>
        <w:t xml:space="preserve">Der Vorschlag zur Änderung der Satzung wurde vom Vorstand gemeinsam erarbeitet. </w:t>
      </w:r>
      <w:r w:rsidR="00185444">
        <w:rPr>
          <w:sz w:val="24"/>
          <w:szCs w:val="24"/>
        </w:rPr>
        <w:t xml:space="preserve">Er erhielt Hilfe bei Juristen, Steuerberater und von Mitarbeitern des Finanzamtes. Der Entwurf wurde 2 Monate lang öffentlich zur Einsichtnahme ausgelegt. </w:t>
      </w:r>
      <w:r w:rsidR="008F0DCD">
        <w:rPr>
          <w:sz w:val="24"/>
          <w:szCs w:val="24"/>
        </w:rPr>
        <w:t xml:space="preserve">Auch auf der Homepage konnte er eingesehen werden. </w:t>
      </w:r>
      <w:r w:rsidR="00185444">
        <w:rPr>
          <w:sz w:val="24"/>
          <w:szCs w:val="24"/>
        </w:rPr>
        <w:t>In der Auslagefrist gab es keine Einwände oder Änderungsanträge.</w:t>
      </w:r>
      <w:r w:rsidR="008F0DCD">
        <w:rPr>
          <w:sz w:val="24"/>
          <w:szCs w:val="24"/>
        </w:rPr>
        <w:t xml:space="preserve"> </w:t>
      </w:r>
    </w:p>
    <w:p w14:paraId="09D8BBFE" w14:textId="3CCAA774" w:rsidR="008F0DCD" w:rsidRDefault="008F0DCD">
      <w:pPr>
        <w:rPr>
          <w:sz w:val="24"/>
          <w:szCs w:val="24"/>
        </w:rPr>
      </w:pPr>
      <w:r>
        <w:rPr>
          <w:sz w:val="24"/>
          <w:szCs w:val="24"/>
        </w:rPr>
        <w:t>Somit wurde der Antrag auf Genehmigung des Entwurfs gestellt.</w:t>
      </w:r>
    </w:p>
    <w:p w14:paraId="4586D12D" w14:textId="1F423C3A" w:rsidR="008F0DCD" w:rsidRDefault="008F0DCD">
      <w:pPr>
        <w:rPr>
          <w:sz w:val="24"/>
          <w:szCs w:val="24"/>
        </w:rPr>
      </w:pPr>
      <w:r>
        <w:rPr>
          <w:sz w:val="24"/>
          <w:szCs w:val="24"/>
        </w:rPr>
        <w:t>Der Antrag wurde einstimmig angenommen.</w:t>
      </w:r>
    </w:p>
    <w:p w14:paraId="091F547B" w14:textId="35463D77" w:rsidR="00C951D1" w:rsidRPr="008F0DCD" w:rsidRDefault="00C951D1">
      <w:pPr>
        <w:rPr>
          <w:b/>
          <w:bCs/>
          <w:sz w:val="24"/>
          <w:szCs w:val="24"/>
        </w:rPr>
      </w:pPr>
      <w:r w:rsidRPr="008F0DCD">
        <w:rPr>
          <w:b/>
          <w:bCs/>
          <w:sz w:val="24"/>
          <w:szCs w:val="24"/>
        </w:rPr>
        <w:t>Es folgte die Ehrung langjähriger Mitglieder.</w:t>
      </w:r>
    </w:p>
    <w:p w14:paraId="56BBF69E" w14:textId="77777777" w:rsidR="0008513E" w:rsidRDefault="00C951D1">
      <w:pPr>
        <w:rPr>
          <w:sz w:val="24"/>
          <w:szCs w:val="24"/>
        </w:rPr>
      </w:pPr>
      <w:r>
        <w:rPr>
          <w:sz w:val="24"/>
          <w:szCs w:val="24"/>
        </w:rPr>
        <w:t>W. Düpre war 28 Jahre ehrenamtlich für den Herzsport- Verein tätig, sowohl im Vorstand als auch im Beirat. Dafür wurde er mit der Ehrenmitgliedschaft geehrt.</w:t>
      </w:r>
      <w:r w:rsidR="0008513E">
        <w:rPr>
          <w:sz w:val="24"/>
          <w:szCs w:val="24"/>
        </w:rPr>
        <w:t xml:space="preserve"> </w:t>
      </w:r>
      <w:r w:rsidR="0008513E">
        <w:rPr>
          <w:noProof/>
          <w:sz w:val="24"/>
          <w:szCs w:val="24"/>
        </w:rPr>
        <w:drawing>
          <wp:inline distT="0" distB="0" distL="0" distR="0" wp14:anchorId="2850D33D" wp14:editId="328BFCCF">
            <wp:extent cx="3200400" cy="24003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13" cy="24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3D41" w14:textId="1172DAFD" w:rsidR="0088637B" w:rsidRDefault="0008513E">
      <w:pPr>
        <w:rPr>
          <w:sz w:val="24"/>
          <w:szCs w:val="24"/>
        </w:rPr>
      </w:pPr>
      <w:r>
        <w:rPr>
          <w:sz w:val="24"/>
          <w:szCs w:val="24"/>
        </w:rPr>
        <w:t>Die anwesenden Jubilare nahmen Urkunde und Präsent aus der Hand des Vorsitzenden entgegen.</w:t>
      </w:r>
      <w:r w:rsidR="0088637B">
        <w:rPr>
          <w:sz w:val="24"/>
          <w:szCs w:val="24"/>
        </w:rPr>
        <w:t xml:space="preserve"> </w:t>
      </w:r>
    </w:p>
    <w:p w14:paraId="62B0E09C" w14:textId="272A9543" w:rsidR="00C951D1" w:rsidRDefault="0008513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FE3145B" wp14:editId="74969B02">
            <wp:extent cx="5762625" cy="45243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0315" w14:textId="1BA929D5" w:rsidR="0088637B" w:rsidRPr="008F0DCD" w:rsidRDefault="008F0DCD">
      <w:pPr>
        <w:rPr>
          <w:b/>
          <w:bCs/>
          <w:sz w:val="24"/>
          <w:szCs w:val="24"/>
        </w:rPr>
      </w:pPr>
      <w:r w:rsidRPr="008F0DCD">
        <w:rPr>
          <w:b/>
          <w:bCs/>
          <w:sz w:val="24"/>
          <w:szCs w:val="24"/>
        </w:rPr>
        <w:t>Neuwahl des geschäftsführenden Vorstands, der Kassenprüfer und des Beirats</w:t>
      </w:r>
    </w:p>
    <w:p w14:paraId="43B6840B" w14:textId="422BC57C" w:rsidR="008F0DCD" w:rsidRDefault="00810FF8">
      <w:pPr>
        <w:rPr>
          <w:sz w:val="24"/>
          <w:szCs w:val="24"/>
        </w:rPr>
      </w:pPr>
      <w:r>
        <w:rPr>
          <w:sz w:val="24"/>
          <w:szCs w:val="24"/>
        </w:rPr>
        <w:t>Gewählt wurden jeweils einstimmig:</w:t>
      </w:r>
    </w:p>
    <w:p w14:paraId="2443EE5B" w14:textId="03A6A210" w:rsidR="00810FF8" w:rsidRDefault="00810FF8">
      <w:pPr>
        <w:rPr>
          <w:sz w:val="24"/>
          <w:szCs w:val="24"/>
        </w:rPr>
      </w:pPr>
      <w:r>
        <w:rPr>
          <w:sz w:val="24"/>
          <w:szCs w:val="24"/>
        </w:rPr>
        <w:t>Vorsitzende: Dr. med. Dorothea Schätzer-Klotz</w:t>
      </w:r>
    </w:p>
    <w:p w14:paraId="5ADC80D7" w14:textId="2AA3FDB4" w:rsidR="00810FF8" w:rsidRDefault="00810FF8">
      <w:pPr>
        <w:rPr>
          <w:sz w:val="24"/>
          <w:szCs w:val="24"/>
        </w:rPr>
      </w:pPr>
      <w:r>
        <w:rPr>
          <w:sz w:val="24"/>
          <w:szCs w:val="24"/>
        </w:rPr>
        <w:t>Stellvertretende Vorsitzende: Heidemarie Dörr</w:t>
      </w:r>
    </w:p>
    <w:p w14:paraId="7A23BFEE" w14:textId="3C38A5BF" w:rsidR="008D735B" w:rsidRDefault="008D735B">
      <w:pPr>
        <w:rPr>
          <w:sz w:val="24"/>
          <w:szCs w:val="24"/>
        </w:rPr>
      </w:pPr>
      <w:r>
        <w:rPr>
          <w:sz w:val="24"/>
          <w:szCs w:val="24"/>
        </w:rPr>
        <w:t>Kassenwart: Matthias Reinartz</w:t>
      </w:r>
    </w:p>
    <w:p w14:paraId="643B5372" w14:textId="0F35D471" w:rsidR="008D735B" w:rsidRDefault="008D735B">
      <w:pPr>
        <w:rPr>
          <w:sz w:val="24"/>
          <w:szCs w:val="24"/>
        </w:rPr>
      </w:pPr>
      <w:r>
        <w:rPr>
          <w:sz w:val="24"/>
          <w:szCs w:val="24"/>
        </w:rPr>
        <w:t>Schriftwart: Gertrud Reinert</w:t>
      </w:r>
      <w:r w:rsidR="00BF7891">
        <w:rPr>
          <w:sz w:val="24"/>
          <w:szCs w:val="24"/>
        </w:rPr>
        <w:t xml:space="preserve"> </w:t>
      </w:r>
      <w:r w:rsidR="00BF7891">
        <w:rPr>
          <w:noProof/>
          <w:sz w:val="24"/>
          <w:szCs w:val="24"/>
        </w:rPr>
        <w:drawing>
          <wp:inline distT="0" distB="0" distL="0" distR="0" wp14:anchorId="6F995741" wp14:editId="657D33B7">
            <wp:extent cx="5762625" cy="25908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99D4" w14:textId="39F26618" w:rsidR="008D735B" w:rsidRDefault="008D735B">
      <w:pPr>
        <w:rPr>
          <w:sz w:val="24"/>
          <w:szCs w:val="24"/>
        </w:rPr>
      </w:pPr>
      <w:r>
        <w:rPr>
          <w:sz w:val="24"/>
          <w:szCs w:val="24"/>
        </w:rPr>
        <w:lastRenderedPageBreak/>
        <w:t>Kassenprüfer: Roland Kirchen, Hans-Josef Kohn</w:t>
      </w:r>
    </w:p>
    <w:p w14:paraId="4E437989" w14:textId="791BC194" w:rsidR="008D735B" w:rsidRDefault="008D735B">
      <w:pPr>
        <w:rPr>
          <w:sz w:val="24"/>
          <w:szCs w:val="24"/>
        </w:rPr>
      </w:pPr>
      <w:r>
        <w:rPr>
          <w:sz w:val="24"/>
          <w:szCs w:val="24"/>
        </w:rPr>
        <w:t xml:space="preserve">Beirat: Rosemarie Eiden, Roland Kirchen, </w:t>
      </w:r>
      <w:r w:rsidR="00A433A0">
        <w:rPr>
          <w:sz w:val="24"/>
          <w:szCs w:val="24"/>
        </w:rPr>
        <w:t>Hans-Josef Kohn, Gerhard Kügelgen, Albert Reget, Heinz Reinert, Friedhelm Völlm.</w:t>
      </w:r>
    </w:p>
    <w:p w14:paraId="0F54B0C9" w14:textId="38DE51A3" w:rsidR="00A433A0" w:rsidRDefault="00A433A0">
      <w:pPr>
        <w:rPr>
          <w:sz w:val="24"/>
          <w:szCs w:val="24"/>
        </w:rPr>
      </w:pPr>
      <w:r>
        <w:rPr>
          <w:sz w:val="24"/>
          <w:szCs w:val="24"/>
        </w:rPr>
        <w:t>Zum Beirat gehören qua Amt: Dirk Kirchen, Anna-Lena Kolling und Melanie Kremer-Kolling.</w:t>
      </w:r>
    </w:p>
    <w:p w14:paraId="43EEB241" w14:textId="6E706305" w:rsidR="00A433A0" w:rsidRDefault="00A433A0">
      <w:pPr>
        <w:rPr>
          <w:sz w:val="24"/>
          <w:szCs w:val="24"/>
        </w:rPr>
      </w:pPr>
      <w:r>
        <w:rPr>
          <w:sz w:val="24"/>
          <w:szCs w:val="24"/>
        </w:rPr>
        <w:t>Alle Gewählten nahmen die Wahl an</w:t>
      </w:r>
      <w:r w:rsidR="001A2036">
        <w:rPr>
          <w:sz w:val="24"/>
          <w:szCs w:val="24"/>
        </w:rPr>
        <w:t>.</w:t>
      </w:r>
    </w:p>
    <w:p w14:paraId="6893A2F0" w14:textId="13A6645E" w:rsidR="001A2036" w:rsidRPr="001A2036" w:rsidRDefault="001A2036">
      <w:pPr>
        <w:rPr>
          <w:b/>
          <w:bCs/>
          <w:sz w:val="24"/>
          <w:szCs w:val="24"/>
        </w:rPr>
      </w:pPr>
      <w:r w:rsidRPr="001A2036">
        <w:rPr>
          <w:b/>
          <w:bCs/>
          <w:sz w:val="24"/>
          <w:szCs w:val="24"/>
        </w:rPr>
        <w:t>Aktivitäten 2022</w:t>
      </w:r>
    </w:p>
    <w:p w14:paraId="71651F1F" w14:textId="1348D483" w:rsidR="001A2036" w:rsidRDefault="001A2036">
      <w:pPr>
        <w:rPr>
          <w:sz w:val="24"/>
          <w:szCs w:val="24"/>
        </w:rPr>
      </w:pPr>
      <w:r>
        <w:rPr>
          <w:sz w:val="24"/>
          <w:szCs w:val="24"/>
        </w:rPr>
        <w:t>Geplant sind eine Sommerfahrt, eine Nikolausfeier und Erste-Hilfe-Maßnahmen mit unseren Rettungssanitätern.</w:t>
      </w:r>
    </w:p>
    <w:p w14:paraId="1E50560F" w14:textId="49AEB1D1" w:rsidR="001A2036" w:rsidRPr="00684CED" w:rsidRDefault="001A2036">
      <w:pPr>
        <w:rPr>
          <w:sz w:val="24"/>
          <w:szCs w:val="24"/>
        </w:rPr>
      </w:pPr>
      <w:r>
        <w:rPr>
          <w:sz w:val="24"/>
          <w:szCs w:val="24"/>
        </w:rPr>
        <w:t>Weitere Vorschläge für z.B. Tagesfahrt, Wanderungen, Besichtigungen werden gerne entgegen genommen. Die Durchführung</w:t>
      </w:r>
      <w:r w:rsidR="00703A1A">
        <w:rPr>
          <w:sz w:val="24"/>
          <w:szCs w:val="24"/>
        </w:rPr>
        <w:t xml:space="preserve"> hängt natürlich von der Covid 19 Verordnung ab!</w:t>
      </w:r>
    </w:p>
    <w:sectPr w:rsidR="001A2036" w:rsidRPr="00684CE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ED"/>
    <w:rsid w:val="0008513E"/>
    <w:rsid w:val="00185444"/>
    <w:rsid w:val="001A2036"/>
    <w:rsid w:val="001B5F6A"/>
    <w:rsid w:val="00213317"/>
    <w:rsid w:val="0065713E"/>
    <w:rsid w:val="00684CED"/>
    <w:rsid w:val="00703A1A"/>
    <w:rsid w:val="00810FF8"/>
    <w:rsid w:val="0088637B"/>
    <w:rsid w:val="008D735B"/>
    <w:rsid w:val="008F0DCD"/>
    <w:rsid w:val="00A433A0"/>
    <w:rsid w:val="00BF7891"/>
    <w:rsid w:val="00C91835"/>
    <w:rsid w:val="00C9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376EA"/>
  <w15:chartTrackingRefBased/>
  <w15:docId w15:val="{4BC65000-B415-4425-9805-83179A31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Hans-Josef Kohn</dc:creator>
  <cp:keywords/>
  <dc:description/>
  <cp:lastModifiedBy>Hans-Josef Kohn</cp:lastModifiedBy>
  <cp:revision>2</cp:revision>
  <dcterms:created xsi:type="dcterms:W3CDTF">2022-05-01T16:07:00Z</dcterms:created>
  <dcterms:modified xsi:type="dcterms:W3CDTF">2022-05-01T17:18:00Z</dcterms:modified>
</cp:coreProperties>
</file>